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7DBCF" w14:textId="47EBBB32" w:rsidR="00F51677" w:rsidRPr="0071788F" w:rsidRDefault="00FC7C6B" w:rsidP="00CE1FD7">
      <w:pPr>
        <w:jc w:val="both"/>
        <w:rPr>
          <w:b/>
          <w:bCs/>
        </w:rPr>
      </w:pPr>
      <w:r w:rsidRPr="0071788F">
        <w:rPr>
          <w:b/>
          <w:bCs/>
        </w:rPr>
        <w:t>PROCLADE</w:t>
      </w:r>
    </w:p>
    <w:p w14:paraId="009CB229" w14:textId="2A126204" w:rsidR="00FC7C6B" w:rsidRPr="0071788F" w:rsidRDefault="00FC7C6B" w:rsidP="00CE1FD7">
      <w:pPr>
        <w:jc w:val="both"/>
        <w:rPr>
          <w:b/>
          <w:bCs/>
        </w:rPr>
      </w:pPr>
      <w:r w:rsidRPr="0071788F">
        <w:rPr>
          <w:b/>
          <w:bCs/>
        </w:rPr>
        <w:t>Un poco de Historia:</w:t>
      </w:r>
    </w:p>
    <w:p w14:paraId="6CB62127" w14:textId="185AD0BE" w:rsidR="00FC7C6B" w:rsidRDefault="00532756" w:rsidP="00CE1FD7">
      <w:p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74AA4BBF" wp14:editId="44844B33">
            <wp:simplePos x="0" y="0"/>
            <wp:positionH relativeFrom="column">
              <wp:posOffset>3749040</wp:posOffset>
            </wp:positionH>
            <wp:positionV relativeFrom="paragraph">
              <wp:posOffset>33655</wp:posOffset>
            </wp:positionV>
            <wp:extent cx="2294890" cy="229489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de de juegos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C6B">
        <w:t>Este espacio nace en nuestro colegio en el</w:t>
      </w:r>
      <w:r w:rsidR="00437454">
        <w:t xml:space="preserve"> año</w:t>
      </w:r>
      <w:r w:rsidR="00FC7C6B">
        <w:t xml:space="preserve"> 201</w:t>
      </w:r>
      <w:r>
        <w:t>5</w:t>
      </w:r>
      <w:r w:rsidR="00437454">
        <w:t>. Fue el  primero, en que</w:t>
      </w:r>
      <w:r w:rsidR="00FC7C6B">
        <w:t xml:space="preserve"> se comenzaba a organizar  la TARDE DE JUEGOS donde participaron alumnos/as, eg</w:t>
      </w:r>
      <w:r w:rsidR="00153DAE">
        <w:t>resados, docentes</w:t>
      </w:r>
      <w:r w:rsidR="00AC7354">
        <w:t>, familias, personal de maestranza</w:t>
      </w:r>
      <w:r w:rsidR="00153DAE">
        <w:t>. Esta</w:t>
      </w:r>
      <w:r w:rsidR="00FC7C6B">
        <w:t xml:space="preserve"> actividad </w:t>
      </w:r>
      <w:r>
        <w:t>comenzó</w:t>
      </w:r>
      <w:r w:rsidR="00FC7C6B">
        <w:t xml:space="preserve"> como un espacio</w:t>
      </w:r>
      <w:r w:rsidR="00AC7354">
        <w:t xml:space="preserve"> de anim</w:t>
      </w:r>
      <w:r w:rsidR="00D67BF3">
        <w:t>ación misionera cuyo objetivo era</w:t>
      </w:r>
      <w:r w:rsidR="00FC7C6B">
        <w:t xml:space="preserve"> socializar diversas actividades y proyectos</w:t>
      </w:r>
      <w:r w:rsidR="00437454">
        <w:t>,</w:t>
      </w:r>
      <w:r w:rsidR="00FC7C6B">
        <w:t xml:space="preserve"> donde las comunidades claretianas se comprometen con diversas realidades marcadas por la pobreza y vulneración de derechos. </w:t>
      </w:r>
    </w:p>
    <w:p w14:paraId="26B13DE3" w14:textId="1D7193D4" w:rsidR="00153DAE" w:rsidRDefault="00D67BF3" w:rsidP="00CE1FD7">
      <w:pPr>
        <w:jc w:val="both"/>
      </w:pPr>
      <w:r>
        <w:t>La animación resulta</w:t>
      </w:r>
      <w:r w:rsidR="00153DAE">
        <w:t xml:space="preserve"> un aspecto central  para que año a año, este </w:t>
      </w:r>
      <w:r>
        <w:t>evento continúe</w:t>
      </w:r>
      <w:r w:rsidR="00153DAE">
        <w:t xml:space="preserve"> creciendo en el compromiso y trabajo  de muchos miembros de la comunidad, en la concurrencia al evento, en la participación</w:t>
      </w:r>
      <w:r w:rsidR="00437454">
        <w:t xml:space="preserve"> activa</w:t>
      </w:r>
      <w:r w:rsidR="00153DAE">
        <w:t xml:space="preserve"> y</w:t>
      </w:r>
      <w:r w:rsidR="00437454">
        <w:t xml:space="preserve"> en</w:t>
      </w:r>
      <w:r w:rsidR="00153DAE">
        <w:t xml:space="preserve"> </w:t>
      </w:r>
      <w:r w:rsidR="00AC7354">
        <w:t xml:space="preserve"> la </w:t>
      </w:r>
      <w:r w:rsidR="00153DAE">
        <w:t>adhesión a los Proyectos.</w:t>
      </w:r>
    </w:p>
    <w:p w14:paraId="46727CA2" w14:textId="1C4ECAC5" w:rsidR="00153DAE" w:rsidRDefault="00153DAE" w:rsidP="00CE1FD7">
      <w:pPr>
        <w:jc w:val="both"/>
      </w:pPr>
      <w:r>
        <w:t xml:space="preserve">El trabajo previo a la Tarde </w:t>
      </w:r>
      <w:r w:rsidR="00AC7354">
        <w:t>de Juegos consiste</w:t>
      </w:r>
      <w:r>
        <w:t xml:space="preserve"> en la Promoción y socialización de los Proyectos</w:t>
      </w:r>
      <w:r w:rsidR="00437454">
        <w:t xml:space="preserve"> de PROCLADE</w:t>
      </w:r>
      <w:r>
        <w:t>, en la sensibilización sobre la importancia de colaborar. Esta tare</w:t>
      </w:r>
      <w:r w:rsidR="00AC7354">
        <w:t xml:space="preserve">a es realizada principalmente por alumnos /as, </w:t>
      </w:r>
      <w:r>
        <w:t>docentes</w:t>
      </w:r>
      <w:r w:rsidR="00AC7354">
        <w:t xml:space="preserve"> y catequistas</w:t>
      </w:r>
      <w:r>
        <w:t xml:space="preserve"> de séptimo</w:t>
      </w:r>
      <w:r w:rsidR="00437454">
        <w:t xml:space="preserve"> grado del Nivel Primario</w:t>
      </w:r>
      <w:r>
        <w:t xml:space="preserve">, </w:t>
      </w:r>
      <w:r w:rsidR="00AC7354">
        <w:t>y por la pastoral juvenil del Nivel Secundario, quienes se organizan</w:t>
      </w:r>
      <w:r>
        <w:t>, inform</w:t>
      </w:r>
      <w:r w:rsidR="00AC7354">
        <w:t>an</w:t>
      </w:r>
      <w:r>
        <w:t xml:space="preserve"> sobre los Proyectos al resto de la comunidad educativa y llev</w:t>
      </w:r>
      <w:r w:rsidR="00AC7354">
        <w:t>an</w:t>
      </w:r>
      <w:r>
        <w:t xml:space="preserve"> adelante diversas actividades</w:t>
      </w:r>
      <w:r w:rsidR="00437454">
        <w:t xml:space="preserve"> de concientización, juegos, carteleras, etc. También se</w:t>
      </w:r>
      <w:r w:rsidR="00AC7354">
        <w:t xml:space="preserve"> encargan de comunicar lo recaudado y la concreción de los diversos Proyectos</w:t>
      </w:r>
      <w:r w:rsidR="00437454">
        <w:t xml:space="preserve">.  </w:t>
      </w:r>
    </w:p>
    <w:p w14:paraId="634309A8" w14:textId="4B2A62CD" w:rsidR="00FC7C6B" w:rsidRDefault="00437454" w:rsidP="00CE1FD7">
      <w:pPr>
        <w:jc w:val="both"/>
      </w:pPr>
      <w:r>
        <w:t xml:space="preserve">La tarde de Juegos es una actividad que se lleva </w:t>
      </w:r>
      <w:r w:rsidR="00AC1D36">
        <w:t>a</w:t>
      </w:r>
      <w:r>
        <w:t>delante de manera</w:t>
      </w:r>
      <w:r w:rsidR="00532756">
        <w:t xml:space="preserve"> organiz</w:t>
      </w:r>
      <w:r>
        <w:t>ada, participativa y que deseamos</w:t>
      </w:r>
      <w:r w:rsidR="00532756">
        <w:t xml:space="preserve"> sostener en </w:t>
      </w:r>
      <w:r w:rsidR="00FC68CF">
        <w:t xml:space="preserve">la comunidad educativa del </w:t>
      </w:r>
      <w:r w:rsidR="00532756">
        <w:t xml:space="preserve"> colegio para difundir y solidarizarnos con nuestros hermanos y hermanas que más lo necesitan.</w:t>
      </w:r>
      <w:r w:rsidR="00FC68CF">
        <w:t xml:space="preserve"> </w:t>
      </w:r>
      <w:r>
        <w:t>Es e</w:t>
      </w:r>
      <w:r w:rsidR="00FC68CF">
        <w:t>specialmente llevada adelante por</w:t>
      </w:r>
      <w:r>
        <w:t xml:space="preserve"> las madres y padres animadores quienes se ocupan de todo lo necesario para que el evento sea un festejo y una oportunidad de encuentro comunitario, con fines solidarios.</w:t>
      </w:r>
      <w:r w:rsidR="00D67BF3">
        <w:t xml:space="preserve"> Cuentan siempre con la colaboración del personal de Maestranza y otros miembros de la comunidad.</w:t>
      </w:r>
    </w:p>
    <w:p w14:paraId="604435CB" w14:textId="480D2D76" w:rsidR="00532756" w:rsidRDefault="00532756" w:rsidP="00CE1FD7">
      <w:pPr>
        <w:jc w:val="both"/>
      </w:pPr>
      <w:r>
        <w:t>También estuvieron presente</w:t>
      </w:r>
      <w:r w:rsidR="00D67BF3">
        <w:t>s</w:t>
      </w:r>
      <w:r>
        <w:t xml:space="preserve"> diver</w:t>
      </w:r>
      <w:r w:rsidR="00CE1FD7">
        <w:t>s</w:t>
      </w:r>
      <w:r>
        <w:t xml:space="preserve">as campañas solidarias con la comunidad de Florencio Varela, inundados de Comodoro </w:t>
      </w:r>
      <w:r w:rsidR="00AC1D36">
        <w:t>Rivadavia</w:t>
      </w:r>
      <w:r>
        <w:t>, campaña invierno para I</w:t>
      </w:r>
      <w:r w:rsidR="00CE1FD7">
        <w:t>n</w:t>
      </w:r>
      <w:r>
        <w:t>g</w:t>
      </w:r>
      <w:r w:rsidR="00AC1D36">
        <w:t>.</w:t>
      </w:r>
      <w:bookmarkStart w:id="0" w:name="_GoBack"/>
      <w:bookmarkEnd w:id="0"/>
      <w:r>
        <w:t xml:space="preserve"> Jacobacci, </w:t>
      </w:r>
      <w:r w:rsidR="00CE1FD7">
        <w:t>de residuos electrónicos, campaña del juguete y muchas más que van dejando huellas en nuestra historia institucional.</w:t>
      </w:r>
    </w:p>
    <w:p w14:paraId="7FE8E8CA" w14:textId="5FFA6C27" w:rsidR="00CE1FD7" w:rsidRDefault="0071788F" w:rsidP="00CE1FD7">
      <w:pPr>
        <w:jc w:val="both"/>
      </w:pPr>
      <w:r>
        <w:t xml:space="preserve">Estamos invitados/as a alentar y animar esta opción en todas las comunidades claretianas. </w:t>
      </w:r>
      <w:r w:rsidR="00CE1FD7">
        <w:t xml:space="preserve">Del </w:t>
      </w:r>
      <w:r>
        <w:t>capítulo</w:t>
      </w:r>
      <w:r w:rsidR="00CE1FD7">
        <w:t xml:space="preserve"> Provincial de los </w:t>
      </w:r>
      <w:r>
        <w:t>Misioneros</w:t>
      </w:r>
      <w:r w:rsidR="00CE1FD7">
        <w:t xml:space="preserve"> Claretianos de la Provincia San </w:t>
      </w:r>
      <w:r w:rsidR="00AC1D36">
        <w:t>José</w:t>
      </w:r>
      <w:r w:rsidR="00CE1FD7">
        <w:t xml:space="preserve"> del Sur: </w:t>
      </w:r>
      <w:r w:rsidR="00CE1FD7" w:rsidRPr="0071788F">
        <w:rPr>
          <w:i/>
          <w:iCs/>
        </w:rPr>
        <w:t>“Acompañaremos a las mujeres, a los pobres y excluidos que son sujetos prioritarios de nuestra Provincia que necesita continuar desarrollando sus procesos de evangelización, inclusión y transformación social (cf. MS 67.6; TE 40 A). Hemos de ser sensibles a los distintos y variados rostros de los pobres, buscando respuestas efectivas (cf. TE 49 A 1-2), atendiendo a sus crecientes expresiones.” (</w:t>
      </w:r>
      <w:r w:rsidRPr="0071788F">
        <w:rPr>
          <w:i/>
          <w:iCs/>
        </w:rPr>
        <w:t xml:space="preserve">Comunidad en Misión al Servicio de la vida </w:t>
      </w:r>
      <w:r w:rsidR="00CE1FD7" w:rsidRPr="0071788F">
        <w:rPr>
          <w:i/>
          <w:iCs/>
        </w:rPr>
        <w:t>42 C</w:t>
      </w:r>
      <w:r w:rsidRPr="0071788F">
        <w:rPr>
          <w:i/>
          <w:iCs/>
        </w:rPr>
        <w:t>)</w:t>
      </w:r>
      <w:r>
        <w:t xml:space="preserve"> </w:t>
      </w:r>
    </w:p>
    <w:p w14:paraId="0872AC02" w14:textId="1FE43AF1" w:rsidR="00CE1FD7" w:rsidRDefault="00CE1FD7" w:rsidP="00CE1FD7">
      <w:pPr>
        <w:jc w:val="both"/>
      </w:pPr>
    </w:p>
    <w:sectPr w:rsidR="00CE1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6B"/>
    <w:rsid w:val="000E5827"/>
    <w:rsid w:val="00153DAE"/>
    <w:rsid w:val="00437454"/>
    <w:rsid w:val="00532756"/>
    <w:rsid w:val="0071788F"/>
    <w:rsid w:val="00996010"/>
    <w:rsid w:val="00AC1D36"/>
    <w:rsid w:val="00AC7354"/>
    <w:rsid w:val="00CE1FD7"/>
    <w:rsid w:val="00D67BF3"/>
    <w:rsid w:val="00F51677"/>
    <w:rsid w:val="00FC68CF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8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Campbell</dc:creator>
  <cp:lastModifiedBy>Zoraida Carolina Insfrán</cp:lastModifiedBy>
  <cp:revision>3</cp:revision>
  <dcterms:created xsi:type="dcterms:W3CDTF">2020-06-18T11:26:00Z</dcterms:created>
  <dcterms:modified xsi:type="dcterms:W3CDTF">2020-06-18T11:41:00Z</dcterms:modified>
</cp:coreProperties>
</file>